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B8" w:rsidRDefault="00EA26B8">
      <w:pPr>
        <w:pStyle w:val="ConsPlusNormal"/>
        <w:jc w:val="both"/>
        <w:outlineLvl w:val="0"/>
      </w:pPr>
      <w:bookmarkStart w:id="0" w:name="_GoBack"/>
      <w:bookmarkEnd w:id="0"/>
    </w:p>
    <w:p w:rsidR="00EA26B8" w:rsidRDefault="00EA26B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EA26B8" w:rsidRDefault="00EA26B8">
      <w:pPr>
        <w:pStyle w:val="ConsPlusNormal"/>
        <w:spacing w:before="220"/>
        <w:jc w:val="both"/>
      </w:pPr>
      <w:r>
        <w:t>Республики Беларусь 28 декабря 2018 г. N 9/93412</w:t>
      </w:r>
    </w:p>
    <w:p w:rsidR="00EA26B8" w:rsidRDefault="00EA2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6B8" w:rsidRDefault="00EA26B8">
      <w:pPr>
        <w:pStyle w:val="ConsPlusNormal"/>
        <w:jc w:val="both"/>
      </w:pPr>
    </w:p>
    <w:p w:rsidR="00EA26B8" w:rsidRDefault="00EA26B8">
      <w:pPr>
        <w:pStyle w:val="ConsPlusTitle"/>
        <w:jc w:val="center"/>
      </w:pPr>
      <w:r>
        <w:t>РЕШЕНИЕ КРУГЛЯНСКОГО РАЙОННОГО СОВЕТА ДЕПУТАТОВ</w:t>
      </w:r>
    </w:p>
    <w:p w:rsidR="00EA26B8" w:rsidRDefault="00EA26B8">
      <w:pPr>
        <w:pStyle w:val="ConsPlusTitle"/>
        <w:jc w:val="center"/>
      </w:pPr>
      <w:r>
        <w:t>27 декабря 2018 г. N 9-5</w:t>
      </w:r>
    </w:p>
    <w:p w:rsidR="00EA26B8" w:rsidRDefault="00EA26B8">
      <w:pPr>
        <w:pStyle w:val="ConsPlusTitle"/>
        <w:jc w:val="center"/>
      </w:pPr>
    </w:p>
    <w:p w:rsidR="00EA26B8" w:rsidRDefault="00EA26B8">
      <w:pPr>
        <w:pStyle w:val="ConsPlusTitle"/>
        <w:jc w:val="center"/>
      </w:pPr>
      <w:r>
        <w:t>О ВНЕСЕНИИ ДОПОЛНЕНИЯ В РЕШЕНИЕ КРУГЛЯНСКОГО РАЙОННОГО СОВЕТА ДЕПУТАТОВ ОТ 24 МАРТА 2017 Г. N 31-4</w:t>
      </w:r>
    </w:p>
    <w:p w:rsidR="00EA26B8" w:rsidRDefault="00EA26B8">
      <w:pPr>
        <w:pStyle w:val="ConsPlusNormal"/>
        <w:jc w:val="both"/>
      </w:pPr>
    </w:p>
    <w:p w:rsidR="00EA26B8" w:rsidRDefault="00EA26B8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третьей статьи 188</w:t>
        </w:r>
      </w:hyperlink>
      <w:r>
        <w:t xml:space="preserve"> и </w:t>
      </w:r>
      <w:hyperlink r:id="rId6" w:history="1">
        <w:r>
          <w:rPr>
            <w:color w:val="0000FF"/>
          </w:rPr>
          <w:t>статьи 201-1</w:t>
        </w:r>
      </w:hyperlink>
      <w:r>
        <w:t xml:space="preserve"> Налогового кодекса Республики Беларусь </w:t>
      </w:r>
      <w:proofErr w:type="spellStart"/>
      <w:r>
        <w:t>Круглянский</w:t>
      </w:r>
      <w:proofErr w:type="spellEnd"/>
      <w:r>
        <w:t xml:space="preserve"> районный Совет депутатов РЕШИЛ:</w:t>
      </w:r>
    </w:p>
    <w:p w:rsidR="00EA26B8" w:rsidRDefault="00EA26B8">
      <w:pPr>
        <w:pStyle w:val="ConsPlusNormal"/>
        <w:spacing w:before="220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Круглянского</w:t>
      </w:r>
      <w:proofErr w:type="spellEnd"/>
      <w:r>
        <w:t xml:space="preserve"> районного Совета депутатов от 24 марта 2017 г. N 31-4 "О ставках налога на недвижимость и земельного налога" (Национальный правовой Интернет-портал Республики Беларусь, 20.04.2017, 9/82869; 16.12.2017, 9/86807; 06.10.2018, 9/91703) дополнить пунктом 4-2 следующего содержания:</w:t>
      </w:r>
    </w:p>
    <w:p w:rsidR="00EA26B8" w:rsidRDefault="00EA26B8">
      <w:pPr>
        <w:pStyle w:val="ConsPlusNormal"/>
        <w:spacing w:before="220"/>
        <w:ind w:firstLine="540"/>
        <w:jc w:val="both"/>
      </w:pPr>
      <w:r>
        <w:t>"4-2. В 2019 году для государственных унитарных коммунальных дочерних строительных предприятий не применять повышающий коэффициент в 2,5 раза к ставкам налога на недвижимость и земельного налога</w:t>
      </w:r>
      <w:proofErr w:type="gramStart"/>
      <w:r>
        <w:t>.".</w:t>
      </w:r>
      <w:proofErr w:type="gramEnd"/>
    </w:p>
    <w:p w:rsidR="00EA26B8" w:rsidRDefault="00EA26B8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2019 г.</w:t>
      </w:r>
    </w:p>
    <w:p w:rsidR="00EA26B8" w:rsidRDefault="00EA26B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A26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6B8" w:rsidRDefault="00EA26B8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6B8" w:rsidRDefault="00EA26B8">
            <w:pPr>
              <w:pStyle w:val="ConsPlusNormal"/>
              <w:jc w:val="right"/>
            </w:pPr>
            <w:proofErr w:type="spellStart"/>
            <w:r>
              <w:t>С.Н.Храмцов</w:t>
            </w:r>
            <w:proofErr w:type="spellEnd"/>
          </w:p>
        </w:tc>
      </w:tr>
    </w:tbl>
    <w:p w:rsidR="00EA26B8" w:rsidRDefault="00EA26B8">
      <w:pPr>
        <w:pStyle w:val="ConsPlusNormal"/>
        <w:jc w:val="both"/>
      </w:pPr>
    </w:p>
    <w:p w:rsidR="00EA26B8" w:rsidRDefault="00EA26B8">
      <w:pPr>
        <w:pStyle w:val="ConsPlusNormal"/>
        <w:jc w:val="both"/>
      </w:pPr>
    </w:p>
    <w:p w:rsidR="00EA26B8" w:rsidRDefault="00EA2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93B" w:rsidRDefault="00A6193B"/>
    <w:sectPr w:rsidR="00A6193B" w:rsidSect="0035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B8"/>
    <w:rsid w:val="00561AE4"/>
    <w:rsid w:val="00A6193B"/>
    <w:rsid w:val="00E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E67361DEA9BB7079E786DB5452A548D8B72441739B57CD5AE6266BEC83302DDC9D4q4G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E67361DEA9BB7079E786DB5452A55809D1E114435BB7BD5A4606AE3C23B5BD1CBD3498610162DAA1FF422A7q9GFF" TargetMode="External"/><Relationship Id="rId5" Type="http://schemas.openxmlformats.org/officeDocument/2006/relationships/hyperlink" Target="consultantplus://offline/ref=C0EE67361DEA9BB7079E786DB5452A55809D1E114435BB7BD5A4606AE3C23B5BD1CBD3498610162DAA1EFD29A5q9G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 Ольга</dc:creator>
  <cp:lastModifiedBy>Мелех Ольга</cp:lastModifiedBy>
  <cp:revision>2</cp:revision>
  <dcterms:created xsi:type="dcterms:W3CDTF">2019-02-06T05:06:00Z</dcterms:created>
  <dcterms:modified xsi:type="dcterms:W3CDTF">2019-02-06T07:53:00Z</dcterms:modified>
</cp:coreProperties>
</file>