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E9" w:rsidRPr="0065350A" w:rsidRDefault="00435FE9" w:rsidP="0065350A">
      <w:pPr>
        <w:jc w:val="center"/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</w:pPr>
      <w:r w:rsidRPr="0065350A"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>С 31 мая по 21 июня 2020 года в Могилевской области проводится республиканская информационно- образовательная акция «Беларусь против табака» под девизом: «Скажи табаку нет!»</w:t>
      </w:r>
    </w:p>
    <w:p w:rsidR="00435FE9" w:rsidRPr="0065350A" w:rsidRDefault="00435FE9" w:rsidP="0065350A">
      <w:pPr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65350A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      По данным республиканского социологического исследования, проведенного ГНУ «Институт социологии НАН Беларуси», в настоящее время в Республике Беларусь курит 30% населения в возрасте от 16 лет и старше, из них: постоянно курит 20,8%, от случая к случаю - 9,2%, Доля респондентов, бросивших курить, составила 14,6%</w:t>
      </w:r>
    </w:p>
    <w:p w:rsidR="00435FE9" w:rsidRPr="0065350A" w:rsidRDefault="0065350A" w:rsidP="0065350A">
      <w:pPr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1604645</wp:posOffset>
            </wp:positionV>
            <wp:extent cx="4876800" cy="3086100"/>
            <wp:effectExtent l="0" t="0" r="0" b="0"/>
            <wp:wrapTopAndBottom/>
            <wp:docPr id="2" name="Рисунок 2" descr="Беларусь против табака | Минское областное управление Департамент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ларусь против табака | Минское областное управление Департамента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FE9" w:rsidRPr="0065350A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       Согласно полученным данным, значительная часть населения подвержена пассивному курению (более 90%). Наиболее часто людям приходится сталкиваться с пассивным курением в компании друзей и знакомых (89,7%), а также на остановках общественного транспорта (88,6%). Более половины населения имеет курящих родственников, каждому пятому постоянно приходится быть пассивным курильщиком у себя дома.</w:t>
      </w:r>
      <w:r w:rsidRPr="0065350A">
        <w:t xml:space="preserve"> </w:t>
      </w:r>
    </w:p>
    <w:p w:rsidR="00435FE9" w:rsidRPr="0065350A" w:rsidRDefault="00435FE9" w:rsidP="0065350A">
      <w:pPr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65350A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        Во Всемирный день без табака мы призываем всех активных сторонников борьбы против табака </w:t>
      </w:r>
      <w:r w:rsidR="0065350A" w:rsidRPr="0065350A">
        <w:rPr>
          <w:rFonts w:ascii="Times New Roman" w:hAnsi="Times New Roman" w:cs="Times New Roman"/>
          <w:color w:val="000000" w:themeColor="text1"/>
          <w:sz w:val="28"/>
          <w:lang w:eastAsia="ru-RU"/>
        </w:rPr>
        <w:t>принять участие</w:t>
      </w:r>
      <w:r w:rsidRPr="0065350A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в проведение кампаний и мероприятий, направленных на все сферы общественной жизни, чтобы сформировать у следующего поколения молодых людей способность устоять перед соблазном попробовать табак и уверенно двигаться в устойчивое будущее без табака.</w:t>
      </w:r>
    </w:p>
    <w:p w:rsidR="00F377CC" w:rsidRDefault="0065350A" w:rsidP="0065350A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подготовил в</w:t>
      </w:r>
      <w:bookmarkStart w:id="0" w:name="_GoBack"/>
      <w:bookmarkEnd w:id="0"/>
      <w:r w:rsidR="00435FE9" w:rsidRPr="0065350A">
        <w:rPr>
          <w:rFonts w:ascii="Times New Roman" w:hAnsi="Times New Roman" w:cs="Times New Roman"/>
          <w:color w:val="000000" w:themeColor="text1"/>
          <w:sz w:val="28"/>
        </w:rPr>
        <w:t xml:space="preserve">алеолог </w:t>
      </w:r>
    </w:p>
    <w:p w:rsidR="0065350A" w:rsidRPr="0065350A" w:rsidRDefault="0065350A" w:rsidP="0065350A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65350A" w:rsidRPr="0065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E9"/>
    <w:rsid w:val="00435FE9"/>
    <w:rsid w:val="0065350A"/>
    <w:rsid w:val="00F3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0C1ED-F9CD-43FD-B709-0DC276A0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5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5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CRB-PC</dc:creator>
  <cp:keywords/>
  <dc:description/>
  <cp:lastModifiedBy>user</cp:lastModifiedBy>
  <cp:revision>3</cp:revision>
  <dcterms:created xsi:type="dcterms:W3CDTF">2020-06-17T12:06:00Z</dcterms:created>
  <dcterms:modified xsi:type="dcterms:W3CDTF">2020-06-17T12:58:00Z</dcterms:modified>
</cp:coreProperties>
</file>